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46" w:rsidRPr="00DF2FD2" w:rsidRDefault="00AC6646" w:rsidP="00AC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2FD2">
        <w:rPr>
          <w:rFonts w:ascii="Times New Roman" w:eastAsia="Times New Roman" w:hAnsi="Times New Roman" w:cs="Times New Roman"/>
          <w:sz w:val="28"/>
          <w:szCs w:val="28"/>
        </w:rPr>
        <w:t>АДМИНИСТРАЦИЯ ГРОЗНЕНСКОГО МУНИЦИПАЛЬНОГО РАЙОНА</w:t>
      </w:r>
    </w:p>
    <w:p w:rsidR="00AC6646" w:rsidRPr="00DF2FD2" w:rsidRDefault="00AC6646" w:rsidP="00AC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2FD2">
        <w:rPr>
          <w:rFonts w:ascii="Times New Roman" w:eastAsia="Times New Roman" w:hAnsi="Times New Roman" w:cs="Times New Roman"/>
          <w:sz w:val="28"/>
          <w:szCs w:val="28"/>
        </w:rPr>
        <w:t>ЧЕЧЕНСКОЙ РЕСПУБЛИКИ</w:t>
      </w:r>
    </w:p>
    <w:p w:rsidR="00AC6646" w:rsidRPr="00DF2FD2" w:rsidRDefault="00AC6646" w:rsidP="00AC66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t xml:space="preserve"> </w:t>
      </w:r>
      <w:r>
        <w:rPr>
          <w:u w:val="thick"/>
        </w:rPr>
        <w:t xml:space="preserve"> -----------------------------------------------------------------------------------------------------------------------------------------</w:t>
      </w:r>
      <w:r>
        <w:br/>
      </w:r>
      <w:r w:rsidRPr="00DF2FD2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AC6646" w:rsidRDefault="00AC6646" w:rsidP="00AC6646">
      <w:pPr>
        <w:rPr>
          <w:rFonts w:ascii="Times New Roman" w:eastAsia="Times New Roman" w:hAnsi="Times New Roman" w:cs="Times New Roman"/>
          <w:sz w:val="26"/>
          <w:szCs w:val="26"/>
        </w:rPr>
      </w:pPr>
      <w:r w:rsidRPr="00DF2FD2">
        <w:rPr>
          <w:rFonts w:ascii="Times New Roman" w:eastAsia="Times New Roman" w:hAnsi="Times New Roman" w:cs="Times New Roman"/>
          <w:sz w:val="26"/>
          <w:szCs w:val="26"/>
        </w:rPr>
        <w:t>«Детский сад</w:t>
      </w:r>
      <w:r w:rsidR="008751B7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="008751B7">
        <w:rPr>
          <w:rFonts w:ascii="Times New Roman" w:eastAsia="Times New Roman" w:hAnsi="Times New Roman" w:cs="Times New Roman"/>
          <w:sz w:val="26"/>
          <w:szCs w:val="26"/>
        </w:rPr>
        <w:t>Жайна</w:t>
      </w:r>
      <w:proofErr w:type="spellEnd"/>
      <w:r w:rsidR="008751B7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proofErr w:type="spellStart"/>
      <w:r w:rsidR="008751B7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 w:rsidR="008751B7">
        <w:rPr>
          <w:rFonts w:ascii="Times New Roman" w:eastAsia="Times New Roman" w:hAnsi="Times New Roman" w:cs="Times New Roman"/>
          <w:sz w:val="26"/>
          <w:szCs w:val="26"/>
        </w:rPr>
        <w:t>.Д</w:t>
      </w:r>
      <w:proofErr w:type="gramEnd"/>
      <w:r w:rsidR="008751B7">
        <w:rPr>
          <w:rFonts w:ascii="Times New Roman" w:eastAsia="Times New Roman" w:hAnsi="Times New Roman" w:cs="Times New Roman"/>
          <w:sz w:val="26"/>
          <w:szCs w:val="26"/>
        </w:rPr>
        <w:t>ачу</w:t>
      </w:r>
      <w:proofErr w:type="spellEnd"/>
      <w:r w:rsidR="008751B7">
        <w:rPr>
          <w:rFonts w:ascii="Times New Roman" w:eastAsia="Times New Roman" w:hAnsi="Times New Roman" w:cs="Times New Roman"/>
          <w:sz w:val="26"/>
          <w:szCs w:val="26"/>
        </w:rPr>
        <w:t>-Борзой</w:t>
      </w:r>
      <w:r w:rsidRPr="00DF2FD2">
        <w:rPr>
          <w:rFonts w:ascii="Times New Roman" w:eastAsia="Times New Roman" w:hAnsi="Times New Roman" w:cs="Times New Roman"/>
          <w:sz w:val="26"/>
          <w:szCs w:val="26"/>
        </w:rPr>
        <w:t xml:space="preserve"> Грозненского муниципального района»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1B3CD7" w:rsidRDefault="00AC6646" w:rsidP="00AC664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«___»___________________20___г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№_____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tbl>
      <w:tblPr>
        <w:tblpPr w:leftFromText="45" w:rightFromText="45" w:vertAnchor="text" w:horzAnchor="margin" w:tblpXSpec="right" w:tblpY="-39"/>
        <w:tblW w:w="1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</w:tblGrid>
      <w:tr w:rsidR="006A1114" w:rsidRPr="006A1114" w:rsidTr="006A11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114" w:rsidRPr="006A1114" w:rsidRDefault="006A1114" w:rsidP="006A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Руководителю Управления Федеральной службы по надзору в сфере связи, информационных технологий и массовых коммуникаций по Чеченской Республике</w:t>
            </w:r>
            <w:r w:rsidRPr="006A11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A11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364024, Чеченская</w:t>
            </w:r>
            <w:proofErr w:type="gramStart"/>
            <w:r w:rsidRPr="006A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1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A1114">
              <w:rPr>
                <w:rFonts w:ascii="Times New Roman" w:eastAsia="Times New Roman" w:hAnsi="Times New Roman" w:cs="Times New Roman"/>
                <w:sz w:val="24"/>
                <w:szCs w:val="24"/>
              </w:rPr>
              <w:t>есп</w:t>
            </w:r>
            <w:proofErr w:type="spellEnd"/>
            <w:r w:rsidRPr="006A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г. Грозный, </w:t>
            </w:r>
            <w:proofErr w:type="spellStart"/>
            <w:r w:rsidRPr="006A1114"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6A1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114">
              <w:rPr>
                <w:rFonts w:ascii="Times New Roman" w:eastAsia="Times New Roman" w:hAnsi="Times New Roman" w:cs="Times New Roman"/>
                <w:sz w:val="24"/>
                <w:szCs w:val="24"/>
              </w:rPr>
              <w:t>Х.Исаева</w:t>
            </w:r>
            <w:proofErr w:type="spellEnd"/>
            <w:r w:rsidRPr="006A1114">
              <w:rPr>
                <w:rFonts w:ascii="Times New Roman" w:eastAsia="Times New Roman" w:hAnsi="Times New Roman" w:cs="Times New Roman"/>
                <w:sz w:val="24"/>
                <w:szCs w:val="24"/>
              </w:rPr>
              <w:t>, д. 36</w:t>
            </w:r>
          </w:p>
        </w:tc>
      </w:tr>
    </w:tbl>
    <w:p w:rsidR="00AC6646" w:rsidRDefault="00AC6646" w:rsidP="00AC664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A1114" w:rsidRPr="006A1114" w:rsidRDefault="006A1114" w:rsidP="006A1114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6A1114" w:rsidRDefault="006A1114" w:rsidP="006A1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A1114" w:rsidRDefault="006A1114" w:rsidP="006A1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A1114" w:rsidRDefault="006A1114" w:rsidP="006A1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A1114" w:rsidRDefault="006A1114" w:rsidP="006A1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A1114" w:rsidRDefault="006A1114" w:rsidP="006A1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A1114" w:rsidRPr="006A1114" w:rsidRDefault="006A1114" w:rsidP="006A1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6A1114" w:rsidRPr="006A1114" w:rsidRDefault="006A1114" w:rsidP="006A11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УВЕДОМЛЕНИЕ</w:t>
      </w: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об обработке (о намерении осуществлять обработку) персональных данных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Наименование (фамилия, имя, отчество) оператора: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Муниципальное бюджетное дошкольное образовательное учреждение "Детский сад " </w:t>
      </w:r>
      <w:proofErr w:type="spellStart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Жайна</w:t>
      </w:r>
      <w:proofErr w:type="spellEnd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" с. </w:t>
      </w:r>
      <w:proofErr w:type="gramStart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Дачу-Борзой</w:t>
      </w:r>
      <w:proofErr w:type="gramEnd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Грозненского муниципального района " (МБДОУ "Детский сад " </w:t>
      </w:r>
      <w:proofErr w:type="spellStart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Жайна</w:t>
      </w:r>
      <w:proofErr w:type="spellEnd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" с. Дачу-Борзой Грозненского муниципального района "),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Адрес оператора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Адрес местонахождения: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366023, Грозненский район, с. Дачу-Борзой, ул. Аргунская,22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Почтовый </w:t>
      </w:r>
      <w:proofErr w:type="spellStart"/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адре</w:t>
      </w:r>
      <w:proofErr w:type="gramStart"/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</w:t>
      </w:r>
      <w:proofErr w:type="spellEnd"/>
      <w:proofErr w:type="gramEnd"/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366023, Грозненский район, с. Дачу-Борзой, ул. Аргунская,22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ИНН: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2004008484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Коды: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ОГРН 1152036006836; Дата выдачи ОГРН 30-09-2015; ОКВЭД 2001-80.10.1; ОКПО 820 204 34; ОКОПФ 75403;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Правовое основание обработки персональных данных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руководствуясь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ст.85-90 Трудового кодекса РФ, 152- ФЗ "О персональных данных" от 27. 07. 2006 г, Устав садика.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Цель обработки персональных данных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с целью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Кадровый и бухгалтерский учет, оказание услуг в сфере дошкольного образования детей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 мер, предусмотренных статьями 18.1. и 19 Федерального закона «О персональных данных»:</w:t>
      </w:r>
    </w:p>
    <w:p w:rsidR="006A1114" w:rsidRPr="006A1114" w:rsidRDefault="006A1114" w:rsidP="006A1114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«О персональных данных»: Положение об обработке персональных данных, Приказ о назначении ответственного за организацию обработки персональных данных, Приказ о назначении ответственных должностных лиц допущенных к обработке персональных данных, инструкции по организации технических мер защиты персональных данных, работники ознакомлены с документами под роспись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средства обеспечения безопасности: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антивирус Касперский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РФ: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Сведения, содержащие персональные данные хранятся в помещении ограниченного доступа в сейфе и в </w:t>
      </w:r>
      <w:proofErr w:type="gramStart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шкафу</w:t>
      </w:r>
      <w:proofErr w:type="gramEnd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закрываемом на ключ. Персональные </w:t>
      </w:r>
      <w:proofErr w:type="gramStart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данные</w:t>
      </w:r>
      <w:proofErr w:type="gramEnd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обрабатываемые в разных целях хранятся отдельно друг от друга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 начала обработки персональных данных: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30.09.2015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Срок или условие прекращения обработки персональных данных: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прекращение деятельности юридического лица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Сведения об информационной системе</w:t>
      </w:r>
      <w:proofErr w:type="gramStart"/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:</w:t>
      </w:r>
      <w:proofErr w:type="gramEnd"/>
    </w:p>
    <w:p w:rsidR="006A1114" w:rsidRPr="006A1114" w:rsidRDefault="006A1114" w:rsidP="006A111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Категории персональных данных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осуществляет обработку следующих категорий персональных данных: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фамилия, имя, отчество; год рождения; месяц рождения; дата рождения; место рождения; адрес; семейное положение; образование; профессия;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специальные категории персональных данных: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состояние здоровья;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биометрические персональные данные: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фото</w:t>
      </w:r>
      <w:proofErr w:type="gramEnd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 также: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паспортные данные: серия, номер, кем и когда выдан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Категории субъектов, персональные данные которых обрабатываются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принадлежащих: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работники</w:t>
      </w:r>
      <w:proofErr w:type="gramStart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воспитанники и их родители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Перечень действий с персональными данными, общее описание используемых оператором способов обработки персональных данных: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запись, хранение, передача, уничтожение.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обработка вышеуказанных персональных данных будет осуществляться путем: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смешанная; без передачи по внутренней сети юридического лица; без передачи по сети Интернет;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осуществление трансграничной передачи персональных данных: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 не осуществляется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Сведения о местонахождении базы данных информации, содержащей персональные данные граждан РФ: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</w:t>
      </w:r>
      <w:proofErr w:type="gramEnd"/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трана</w:t>
      </w:r>
      <w:proofErr w:type="spellEnd"/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 Россия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адрес </w:t>
      </w:r>
      <w:proofErr w:type="spellStart"/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ЦОДа</w:t>
      </w:r>
      <w:proofErr w:type="spellEnd"/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Грозненский район, с. Дачу-Борзой, ул. </w:t>
      </w:r>
      <w:proofErr w:type="gramStart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Аргунская</w:t>
      </w:r>
      <w:proofErr w:type="gramEnd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,22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</w:t>
      </w:r>
      <w:proofErr w:type="gramEnd"/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обственный</w:t>
      </w:r>
      <w:proofErr w:type="spellEnd"/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ЦОД: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 да</w:t>
      </w:r>
    </w:p>
    <w:p w:rsidR="006A1114" w:rsidRPr="006A1114" w:rsidRDefault="006A1114" w:rsidP="006A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Ответственный</w:t>
      </w:r>
      <w:proofErr w:type="gramEnd"/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за организацию обработки персональных данных: </w:t>
      </w:r>
      <w:proofErr w:type="spellStart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Ахъядова</w:t>
      </w:r>
      <w:proofErr w:type="spellEnd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Мадина</w:t>
      </w:r>
      <w:proofErr w:type="spellEnd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Мусаевна</w:t>
      </w:r>
      <w:proofErr w:type="spellEnd"/>
      <w:proofErr w:type="gramStart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</w:t>
      </w:r>
      <w:proofErr w:type="gramEnd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номера контактных телефонов, почтовые адреса и адреса электронной почты: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8963 588 02 78</w:t>
      </w:r>
    </w:p>
    <w:p w:rsidR="006A1114" w:rsidRPr="006A1114" w:rsidRDefault="006A1114" w:rsidP="006A1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Документ сформирован на портале </w:t>
      </w:r>
      <w:proofErr w:type="spellStart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Роскомнадзора</w:t>
      </w:r>
      <w:proofErr w:type="spellEnd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Номер уведомления: </w:t>
      </w: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1020685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, ключ: </w:t>
      </w:r>
      <w:r w:rsidRPr="006A11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21202745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2"/>
        <w:gridCol w:w="3760"/>
        <w:gridCol w:w="2843"/>
      </w:tblGrid>
      <w:tr w:rsidR="006A1114" w:rsidRPr="006A1114" w:rsidTr="006A1114">
        <w:trPr>
          <w:tblCellSpacing w:w="15" w:type="dxa"/>
        </w:trPr>
        <w:tc>
          <w:tcPr>
            <w:tcW w:w="1500" w:type="pct"/>
            <w:tcBorders>
              <w:top w:val="single" w:sz="6" w:space="0" w:color="000000"/>
            </w:tcBorders>
            <w:vAlign w:val="center"/>
            <w:hideMark/>
          </w:tcPr>
          <w:p w:rsidR="006A1114" w:rsidRPr="006A1114" w:rsidRDefault="006A1114" w:rsidP="006A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114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000" w:type="pct"/>
            <w:vAlign w:val="center"/>
            <w:hideMark/>
          </w:tcPr>
          <w:p w:rsidR="006A1114" w:rsidRPr="006A1114" w:rsidRDefault="006A1114" w:rsidP="006A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114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500" w:type="pct"/>
            <w:tcBorders>
              <w:top w:val="single" w:sz="6" w:space="0" w:color="000000"/>
            </w:tcBorders>
            <w:vAlign w:val="center"/>
            <w:hideMark/>
          </w:tcPr>
          <w:p w:rsidR="006A1114" w:rsidRPr="006A1114" w:rsidRDefault="006A1114" w:rsidP="006A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114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6A1114" w:rsidRPr="006A1114" w:rsidRDefault="006A1114" w:rsidP="006A1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Исполнитель: заведующий Баширова Марьям </w:t>
      </w:r>
      <w:proofErr w:type="spellStart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Лечиевна</w:t>
      </w:r>
      <w:proofErr w:type="spellEnd"/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t>; </w:t>
      </w:r>
      <w:r w:rsidRPr="006A11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Контактная информация исполнителя: 89284755888;</w:t>
      </w:r>
    </w:p>
    <w:p w:rsidR="00AC6646" w:rsidRDefault="00AC6646" w:rsidP="006A1114"/>
    <w:sectPr w:rsidR="00AC6646" w:rsidSect="001B3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646"/>
    <w:rsid w:val="001B3CD7"/>
    <w:rsid w:val="00331E7E"/>
    <w:rsid w:val="006A1114"/>
    <w:rsid w:val="008751B7"/>
    <w:rsid w:val="009A5DC9"/>
    <w:rsid w:val="00A22C97"/>
    <w:rsid w:val="00AC6646"/>
    <w:rsid w:val="00AF7C7F"/>
    <w:rsid w:val="00BC05E9"/>
    <w:rsid w:val="00DF5F65"/>
    <w:rsid w:val="00EF16B2"/>
    <w:rsid w:val="00F5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A1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56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220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dc:description/>
  <cp:lastModifiedBy>User</cp:lastModifiedBy>
  <cp:revision>9</cp:revision>
  <cp:lastPrinted>2017-01-23T12:32:00Z</cp:lastPrinted>
  <dcterms:created xsi:type="dcterms:W3CDTF">2016-02-01T04:58:00Z</dcterms:created>
  <dcterms:modified xsi:type="dcterms:W3CDTF">2017-01-23T12:32:00Z</dcterms:modified>
</cp:coreProperties>
</file>